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6F4B" w:rsidR="00863624" w:rsidRPr="00424BCC" w:rsidRDefault="00000000">
      <w:pPr>
        <w:jc w:val="center"/>
        <w:rPr>
          <w:b/>
          <w:sz w:val="28"/>
          <w:szCs w:val="28"/>
        </w:rPr>
      </w:pPr>
      <w:r w:rsidRPr="00424BCC">
        <w:rPr>
          <w:b/>
          <w:sz w:val="28"/>
          <w:szCs w:val="28"/>
        </w:rPr>
        <w:t>Louisville Coalition for the Homeless Day 1 Families Fund</w:t>
      </w:r>
      <w:r w:rsidRPr="00424BCC">
        <w:rPr>
          <w:b/>
          <w:sz w:val="28"/>
          <w:szCs w:val="28"/>
        </w:rPr>
        <w:br/>
        <w:t>Grant Application Template</w:t>
      </w:r>
      <w:r w:rsidR="00424BCC">
        <w:rPr>
          <w:b/>
          <w:sz w:val="28"/>
          <w:szCs w:val="28"/>
        </w:rPr>
        <w:t>: Sections I-III</w:t>
      </w:r>
    </w:p>
    <w:p w14:paraId="00000002" w14:textId="77777777" w:rsidR="00863624" w:rsidRDefault="00863624"/>
    <w:p w14:paraId="00000003" w14:textId="77777777" w:rsidR="00863624" w:rsidRPr="00424BCC" w:rsidRDefault="00000000">
      <w:pPr>
        <w:numPr>
          <w:ilvl w:val="0"/>
          <w:numId w:val="3"/>
        </w:numPr>
        <w:ind w:left="360"/>
        <w:rPr>
          <w:b/>
          <w:color w:val="980000"/>
          <w:sz w:val="24"/>
          <w:szCs w:val="24"/>
        </w:rPr>
      </w:pPr>
      <w:r w:rsidRPr="00424BCC">
        <w:rPr>
          <w:b/>
          <w:color w:val="980000"/>
          <w:sz w:val="24"/>
          <w:szCs w:val="24"/>
        </w:rPr>
        <w:t>Contact Information</w:t>
      </w:r>
    </w:p>
    <w:p w14:paraId="00000004" w14:textId="77777777" w:rsidR="00863624" w:rsidRDefault="00863624"/>
    <w:p w14:paraId="00000005" w14:textId="77777777" w:rsidR="00863624" w:rsidRDefault="00000000">
      <w:pPr>
        <w:ind w:left="540"/>
        <w:rPr>
          <w:b/>
        </w:rPr>
      </w:pPr>
      <w:r>
        <w:rPr>
          <w:b/>
        </w:rPr>
        <w:t xml:space="preserve">Agency Name: </w:t>
      </w:r>
    </w:p>
    <w:p w14:paraId="00000006" w14:textId="77777777" w:rsidR="00863624" w:rsidRDefault="00863624">
      <w:pPr>
        <w:ind w:left="540"/>
        <w:rPr>
          <w:b/>
        </w:rPr>
      </w:pPr>
    </w:p>
    <w:p w14:paraId="00000007" w14:textId="77777777" w:rsidR="00863624" w:rsidRDefault="00000000">
      <w:pPr>
        <w:ind w:left="540"/>
        <w:rPr>
          <w:b/>
        </w:rPr>
      </w:pPr>
      <w:r>
        <w:rPr>
          <w:b/>
        </w:rPr>
        <w:t xml:space="preserve">Address: </w:t>
      </w:r>
    </w:p>
    <w:p w14:paraId="00000008" w14:textId="77777777" w:rsidR="00863624" w:rsidRDefault="00863624">
      <w:pPr>
        <w:ind w:left="540"/>
        <w:rPr>
          <w:b/>
        </w:rPr>
      </w:pPr>
    </w:p>
    <w:p w14:paraId="00000009" w14:textId="77777777" w:rsidR="00863624" w:rsidRDefault="00000000">
      <w:pPr>
        <w:ind w:left="540"/>
        <w:rPr>
          <w:b/>
        </w:rPr>
      </w:pPr>
      <w:r>
        <w:rPr>
          <w:b/>
        </w:rPr>
        <w:t xml:space="preserve">Contact Name: </w:t>
      </w:r>
    </w:p>
    <w:p w14:paraId="0000000A" w14:textId="77777777" w:rsidR="00863624" w:rsidRDefault="00863624">
      <w:pPr>
        <w:ind w:left="540"/>
        <w:rPr>
          <w:b/>
        </w:rPr>
      </w:pPr>
    </w:p>
    <w:p w14:paraId="0000000B" w14:textId="77777777" w:rsidR="00863624" w:rsidRDefault="00000000">
      <w:pPr>
        <w:ind w:left="540"/>
        <w:rPr>
          <w:b/>
        </w:rPr>
      </w:pPr>
      <w:r>
        <w:rPr>
          <w:b/>
        </w:rPr>
        <w:t xml:space="preserve">Phone: </w:t>
      </w:r>
    </w:p>
    <w:p w14:paraId="0000000C" w14:textId="77777777" w:rsidR="00863624" w:rsidRDefault="00863624">
      <w:pPr>
        <w:ind w:left="540"/>
        <w:rPr>
          <w:b/>
        </w:rPr>
      </w:pPr>
    </w:p>
    <w:p w14:paraId="0000000D" w14:textId="77777777" w:rsidR="00863624" w:rsidRDefault="00000000">
      <w:pPr>
        <w:ind w:left="540"/>
        <w:rPr>
          <w:b/>
        </w:rPr>
      </w:pPr>
      <w:r>
        <w:rPr>
          <w:b/>
        </w:rPr>
        <w:t xml:space="preserve">Email: </w:t>
      </w:r>
    </w:p>
    <w:p w14:paraId="0000000F" w14:textId="77777777" w:rsidR="00863624" w:rsidRDefault="00863624">
      <w:pPr>
        <w:rPr>
          <w:b/>
        </w:rPr>
      </w:pPr>
    </w:p>
    <w:p w14:paraId="6695014A" w14:textId="77777777" w:rsidR="00424BCC" w:rsidRDefault="00424BCC"/>
    <w:p w14:paraId="00000010" w14:textId="77777777" w:rsidR="00863624" w:rsidRPr="00424BCC" w:rsidRDefault="00000000">
      <w:pPr>
        <w:numPr>
          <w:ilvl w:val="0"/>
          <w:numId w:val="3"/>
        </w:numPr>
        <w:ind w:left="360"/>
        <w:rPr>
          <w:b/>
          <w:color w:val="980000"/>
          <w:sz w:val="24"/>
          <w:szCs w:val="24"/>
        </w:rPr>
      </w:pPr>
      <w:r w:rsidRPr="00424BCC">
        <w:rPr>
          <w:b/>
          <w:color w:val="980000"/>
          <w:sz w:val="24"/>
          <w:szCs w:val="24"/>
        </w:rPr>
        <w:t>Narrative</w:t>
      </w:r>
    </w:p>
    <w:p w14:paraId="00000011" w14:textId="77777777" w:rsidR="00863624" w:rsidRDefault="00863624"/>
    <w:p w14:paraId="00000013" w14:textId="54540A67" w:rsidR="00863624" w:rsidRPr="00424BCC" w:rsidRDefault="00000000" w:rsidP="00424BCC">
      <w:pPr>
        <w:numPr>
          <w:ilvl w:val="0"/>
          <w:numId w:val="4"/>
        </w:numPr>
        <w:rPr>
          <w:b/>
        </w:rPr>
      </w:pPr>
      <w:r>
        <w:rPr>
          <w:b/>
        </w:rPr>
        <w:t xml:space="preserve">Briefly describe your agency’s experience working with </w:t>
      </w:r>
      <w:proofErr w:type="gramStart"/>
      <w:r>
        <w:rPr>
          <w:b/>
        </w:rPr>
        <w:t>families</w:t>
      </w:r>
      <w:proofErr w:type="gramEnd"/>
      <w:r>
        <w:rPr>
          <w:b/>
        </w:rPr>
        <w:t xml:space="preserve"> experiencing homelessness.</w:t>
      </w:r>
    </w:p>
    <w:p w14:paraId="00000014" w14:textId="77777777" w:rsidR="00863624" w:rsidRDefault="00863624">
      <w:pPr>
        <w:ind w:left="540" w:hanging="360"/>
        <w:rPr>
          <w:b/>
        </w:rPr>
      </w:pPr>
    </w:p>
    <w:p w14:paraId="00000015" w14:textId="77777777" w:rsidR="00863624" w:rsidRDefault="00000000">
      <w:pPr>
        <w:numPr>
          <w:ilvl w:val="0"/>
          <w:numId w:val="4"/>
        </w:numPr>
        <w:rPr>
          <w:b/>
        </w:rPr>
      </w:pPr>
      <w:r>
        <w:rPr>
          <w:b/>
        </w:rPr>
        <w:t xml:space="preserve">Describe your proposed program.  Provide information about where family referrals for your program will come from.  Include the number of families you plan to work with at one time (as applicable), annually, and in total. Cite evidence-based practices when possible. </w:t>
      </w:r>
    </w:p>
    <w:p w14:paraId="00000017" w14:textId="77777777" w:rsidR="00863624" w:rsidRDefault="00863624" w:rsidP="00424BCC">
      <w:pPr>
        <w:rPr>
          <w:b/>
        </w:rPr>
      </w:pPr>
    </w:p>
    <w:p w14:paraId="00000018" w14:textId="77777777" w:rsidR="00863624" w:rsidRDefault="00000000">
      <w:pPr>
        <w:numPr>
          <w:ilvl w:val="0"/>
          <w:numId w:val="4"/>
        </w:numPr>
        <w:rPr>
          <w:b/>
        </w:rPr>
      </w:pPr>
      <w:r>
        <w:rPr>
          <w:b/>
        </w:rPr>
        <w:t>a. Which category/categories of eligible grant activities will you be utilizing?</w:t>
      </w:r>
    </w:p>
    <w:p w14:paraId="00000019" w14:textId="77777777" w:rsidR="00863624" w:rsidRDefault="00000000">
      <w:pPr>
        <w:ind w:left="1260" w:hanging="450"/>
        <w:rPr>
          <w:b/>
        </w:rPr>
      </w:pPr>
      <w:r>
        <w:rPr>
          <w:b/>
        </w:rPr>
        <w:t>Check all applicable areas:</w:t>
      </w:r>
    </w:p>
    <w:p w14:paraId="0000001A" w14:textId="77777777" w:rsidR="00863624" w:rsidRDefault="00863624">
      <w:pPr>
        <w:ind w:left="720"/>
      </w:pPr>
    </w:p>
    <w:p w14:paraId="0000001B" w14:textId="6D528C9F" w:rsidR="00863624" w:rsidRDefault="00F87878">
      <w:pPr>
        <w:numPr>
          <w:ilvl w:val="0"/>
          <w:numId w:val="2"/>
        </w:numPr>
      </w:pPr>
      <w:sdt>
        <w:sdtPr>
          <w:id w:val="1045556536"/>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t>Help Unsheltered Families</w:t>
      </w:r>
    </w:p>
    <w:p w14:paraId="0000001C" w14:textId="2186EFEF" w:rsidR="00863624" w:rsidRDefault="00F87878" w:rsidP="00F87878">
      <w:pPr>
        <w:numPr>
          <w:ilvl w:val="1"/>
          <w:numId w:val="2"/>
        </w:numPr>
        <w:ind w:left="1080"/>
      </w:pPr>
      <w:sdt>
        <w:sdtPr>
          <w:id w:val="-18370628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Quickly identify families living outside, in cars, or in other unsheltered locations.</w:t>
      </w:r>
    </w:p>
    <w:p w14:paraId="0000001D" w14:textId="50AF745F" w:rsidR="00863624" w:rsidRDefault="00F87878" w:rsidP="00F87878">
      <w:pPr>
        <w:numPr>
          <w:ilvl w:val="1"/>
          <w:numId w:val="2"/>
        </w:numPr>
        <w:ind w:left="1080"/>
      </w:pPr>
      <w:sdt>
        <w:sdtPr>
          <w:id w:val="1241825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Meet families’ immediate service and basic needs.</w:t>
      </w:r>
    </w:p>
    <w:p w14:paraId="0000001E" w14:textId="62D755E3" w:rsidR="00863624" w:rsidRDefault="00F87878" w:rsidP="00F87878">
      <w:pPr>
        <w:numPr>
          <w:ilvl w:val="1"/>
          <w:numId w:val="2"/>
        </w:numPr>
        <w:ind w:left="1080"/>
      </w:pPr>
      <w:sdt>
        <w:sdtPr>
          <w:id w:val="1812824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Provide unsheltered families with immediate access to a safe place to stay.</w:t>
      </w:r>
    </w:p>
    <w:p w14:paraId="0000001F" w14:textId="77777777" w:rsidR="00863624" w:rsidRDefault="00863624">
      <w:pPr>
        <w:ind w:left="1440"/>
      </w:pPr>
    </w:p>
    <w:p w14:paraId="00000020" w14:textId="3C902892" w:rsidR="00863624" w:rsidRDefault="00F87878">
      <w:pPr>
        <w:numPr>
          <w:ilvl w:val="0"/>
          <w:numId w:val="2"/>
        </w:numPr>
      </w:pPr>
      <w:sdt>
        <w:sdtPr>
          <w:id w:val="-1274860056"/>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t>Shelter Homeless Families</w:t>
      </w:r>
    </w:p>
    <w:p w14:paraId="00000021" w14:textId="206A1653" w:rsidR="00863624" w:rsidRDefault="00F87878" w:rsidP="00F87878">
      <w:pPr>
        <w:numPr>
          <w:ilvl w:val="1"/>
          <w:numId w:val="2"/>
        </w:numPr>
        <w:ind w:left="1080"/>
      </w:pPr>
      <w:sdt>
        <w:sdtPr>
          <w:id w:val="-12871939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Provide high-quality, low-barrier shelter that is focused on quickly returning </w:t>
      </w:r>
      <w:r>
        <w:t xml:space="preserve">    </w:t>
      </w:r>
      <w:r>
        <w:br/>
        <w:t xml:space="preserve">     </w:t>
      </w:r>
      <w:r w:rsidR="00000000">
        <w:t xml:space="preserve">families to permanent housing. </w:t>
      </w:r>
    </w:p>
    <w:p w14:paraId="00000022" w14:textId="4E921449" w:rsidR="00863624" w:rsidRDefault="00F87878" w:rsidP="00F87878">
      <w:pPr>
        <w:numPr>
          <w:ilvl w:val="1"/>
          <w:numId w:val="2"/>
        </w:numPr>
        <w:ind w:left="1080"/>
      </w:pPr>
      <w:sdt>
        <w:sdtPr>
          <w:id w:val="6030829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Provide short-term services.</w:t>
      </w:r>
    </w:p>
    <w:p w14:paraId="00000023" w14:textId="16CC4AFE" w:rsidR="00863624" w:rsidRDefault="00F87878" w:rsidP="00F87878">
      <w:pPr>
        <w:numPr>
          <w:ilvl w:val="1"/>
          <w:numId w:val="2"/>
        </w:numPr>
        <w:ind w:left="1080"/>
      </w:pPr>
      <w:sdt>
        <w:sdtPr>
          <w:id w:val="7838532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Support acquisition and/or renovation of property (such as motels) to address </w:t>
      </w:r>
      <w:r w:rsidR="00720644">
        <w:br/>
        <w:t xml:space="preserve">    </w:t>
      </w:r>
      <w:r w:rsidR="00000000">
        <w:t>gaps</w:t>
      </w:r>
      <w:r w:rsidR="00720644">
        <w:t xml:space="preserve"> </w:t>
      </w:r>
      <w:r w:rsidR="00000000">
        <w:t xml:space="preserve">in appropriate shelter options for families. (No more than 50% of grant funds </w:t>
      </w:r>
      <w:r w:rsidR="00720644">
        <w:t xml:space="preserve">   </w:t>
      </w:r>
      <w:r w:rsidR="00720644">
        <w:br/>
        <w:t xml:space="preserve">    </w:t>
      </w:r>
      <w:r w:rsidR="00000000">
        <w:t>may</w:t>
      </w:r>
      <w:r w:rsidR="00720644">
        <w:t xml:space="preserve"> </w:t>
      </w:r>
      <w:r w:rsidR="00000000">
        <w:t>be used to acquire and/or renovate property.)</w:t>
      </w:r>
    </w:p>
    <w:p w14:paraId="27E4BFF2" w14:textId="77777777" w:rsidR="00424BCC" w:rsidRDefault="00424BCC" w:rsidP="00F87878">
      <w:pPr>
        <w:numPr>
          <w:ilvl w:val="1"/>
          <w:numId w:val="2"/>
        </w:numPr>
        <w:ind w:left="1080"/>
      </w:pPr>
    </w:p>
    <w:p w14:paraId="00000024" w14:textId="168ECB4F" w:rsidR="00863624" w:rsidRDefault="00F87878">
      <w:pPr>
        <w:numPr>
          <w:ilvl w:val="0"/>
          <w:numId w:val="2"/>
        </w:numPr>
      </w:pPr>
      <w:sdt>
        <w:sdtPr>
          <w:id w:val="1842730850"/>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t>Re-house Homeless Families Quickly</w:t>
      </w:r>
    </w:p>
    <w:p w14:paraId="00000025" w14:textId="52EB8506" w:rsidR="00863624" w:rsidRDefault="00F87878" w:rsidP="00720644">
      <w:pPr>
        <w:numPr>
          <w:ilvl w:val="1"/>
          <w:numId w:val="2"/>
        </w:numPr>
        <w:ind w:left="1080"/>
      </w:pPr>
      <w:sdt>
        <w:sdtPr>
          <w:id w:val="1683470341"/>
          <w14:checkbox>
            <w14:checked w14:val="0"/>
            <w14:checkedState w14:val="2612" w14:font="MS Gothic"/>
            <w14:uncheckedState w14:val="2610" w14:font="MS Gothic"/>
          </w14:checkbox>
        </w:sdtPr>
        <w:sdtContent>
          <w:r w:rsidR="00720644">
            <w:rPr>
              <w:rFonts w:ascii="MS Gothic" w:eastAsia="MS Gothic" w:hAnsi="MS Gothic" w:hint="eastAsia"/>
            </w:rPr>
            <w:t>☐</w:t>
          </w:r>
        </w:sdtContent>
      </w:sdt>
      <w:r w:rsidR="00720644">
        <w:t xml:space="preserve"> </w:t>
      </w:r>
      <w:r w:rsidR="00000000">
        <w:t xml:space="preserve">Help families regain housing through problem-solving diversion, housing </w:t>
      </w:r>
      <w:r w:rsidR="00720644">
        <w:br/>
        <w:t xml:space="preserve">     </w:t>
      </w:r>
      <w:r w:rsidR="00000000">
        <w:t>navigation, and move-in assistance.</w:t>
      </w:r>
    </w:p>
    <w:p w14:paraId="00000026" w14:textId="305B070E" w:rsidR="00863624" w:rsidRDefault="00F87878" w:rsidP="00720644">
      <w:pPr>
        <w:numPr>
          <w:ilvl w:val="1"/>
          <w:numId w:val="2"/>
        </w:numPr>
        <w:ind w:left="1080"/>
      </w:pPr>
      <w:sdt>
        <w:sdtPr>
          <w:id w:val="-1036269772"/>
          <w14:checkbox>
            <w14:checked w14:val="0"/>
            <w14:checkedState w14:val="2612" w14:font="MS Gothic"/>
            <w14:uncheckedState w14:val="2610" w14:font="MS Gothic"/>
          </w14:checkbox>
        </w:sdtPr>
        <w:sdtContent>
          <w:r>
            <w:rPr>
              <w:rFonts w:ascii="MS Gothic" w:eastAsia="MS Gothic" w:hAnsi="MS Gothic" w:hint="eastAsia"/>
            </w:rPr>
            <w:t>☐</w:t>
          </w:r>
        </w:sdtContent>
      </w:sdt>
      <w:r w:rsidR="00720644">
        <w:t xml:space="preserve"> </w:t>
      </w:r>
      <w:r w:rsidR="00000000">
        <w:t xml:space="preserve">Provide rapid re-housing, shallow rent subsidies, and/or financial assistance so </w:t>
      </w:r>
      <w:r w:rsidR="00720644">
        <w:br/>
        <w:t xml:space="preserve">     </w:t>
      </w:r>
      <w:r w:rsidR="00000000">
        <w:t>families are supported to quickly exit homelessness.</w:t>
      </w:r>
    </w:p>
    <w:p w14:paraId="00000027" w14:textId="0A0B9758" w:rsidR="00863624" w:rsidRDefault="00F87878" w:rsidP="00720644">
      <w:pPr>
        <w:numPr>
          <w:ilvl w:val="1"/>
          <w:numId w:val="2"/>
        </w:numPr>
        <w:ind w:left="1080"/>
      </w:pPr>
      <w:sdt>
        <w:sdtPr>
          <w:id w:val="-1693529101"/>
          <w14:checkbox>
            <w14:checked w14:val="0"/>
            <w14:checkedState w14:val="2612" w14:font="MS Gothic"/>
            <w14:uncheckedState w14:val="2610" w14:font="MS Gothic"/>
          </w14:checkbox>
        </w:sdtPr>
        <w:sdtContent>
          <w:r>
            <w:rPr>
              <w:rFonts w:ascii="MS Gothic" w:eastAsia="MS Gothic" w:hAnsi="MS Gothic" w:hint="eastAsia"/>
            </w:rPr>
            <w:t>☐</w:t>
          </w:r>
        </w:sdtContent>
      </w:sdt>
      <w:r w:rsidR="00720644">
        <w:t xml:space="preserve"> </w:t>
      </w:r>
      <w:r w:rsidR="00000000">
        <w:t xml:space="preserve">Support acquisition and/or renovation of property that will provide permanent </w:t>
      </w:r>
      <w:r w:rsidR="00720644">
        <w:br/>
        <w:t xml:space="preserve">     </w:t>
      </w:r>
      <w:r w:rsidR="00000000">
        <w:t xml:space="preserve">rental housing for homeless families. (No more than 50% of grant funds may be </w:t>
      </w:r>
      <w:r w:rsidR="00720644">
        <w:br/>
        <w:t xml:space="preserve">     </w:t>
      </w:r>
      <w:r w:rsidR="00000000">
        <w:t>used to acquire and/or renovate property.)</w:t>
      </w:r>
    </w:p>
    <w:p w14:paraId="00000028" w14:textId="79B9CDBA" w:rsidR="00863624" w:rsidRDefault="00F87878" w:rsidP="00720644">
      <w:pPr>
        <w:numPr>
          <w:ilvl w:val="1"/>
          <w:numId w:val="2"/>
        </w:numPr>
        <w:ind w:left="1080"/>
      </w:pPr>
      <w:sdt>
        <w:sdtPr>
          <w:id w:val="-369994755"/>
          <w14:checkbox>
            <w14:checked w14:val="0"/>
            <w14:checkedState w14:val="2612" w14:font="MS Gothic"/>
            <w14:uncheckedState w14:val="2610" w14:font="MS Gothic"/>
          </w14:checkbox>
        </w:sdtPr>
        <w:sdtContent>
          <w:r>
            <w:rPr>
              <w:rFonts w:ascii="MS Gothic" w:eastAsia="MS Gothic" w:hAnsi="MS Gothic" w:hint="eastAsia"/>
            </w:rPr>
            <w:t>☐</w:t>
          </w:r>
        </w:sdtContent>
      </w:sdt>
      <w:r w:rsidR="00720644">
        <w:t xml:space="preserve"> </w:t>
      </w:r>
      <w:r w:rsidR="00000000">
        <w:t xml:space="preserve">Connect families </w:t>
      </w:r>
      <w:proofErr w:type="gramStart"/>
      <w:r w:rsidR="00000000">
        <w:t>to</w:t>
      </w:r>
      <w:proofErr w:type="gramEnd"/>
      <w:r w:rsidR="00000000">
        <w:t xml:space="preserve"> long-term rental assistance and services such as through </w:t>
      </w:r>
      <w:r w:rsidR="00720644">
        <w:br/>
        <w:t xml:space="preserve">     </w:t>
      </w:r>
      <w:r w:rsidR="00000000">
        <w:t>permanent supportive housing.</w:t>
      </w:r>
    </w:p>
    <w:p w14:paraId="00000029" w14:textId="77777777" w:rsidR="00863624" w:rsidRDefault="00863624">
      <w:pPr>
        <w:ind w:left="1440"/>
      </w:pPr>
    </w:p>
    <w:p w14:paraId="0000002A" w14:textId="2D93B2D6" w:rsidR="00863624" w:rsidRDefault="00F87878">
      <w:pPr>
        <w:numPr>
          <w:ilvl w:val="0"/>
          <w:numId w:val="2"/>
        </w:numPr>
      </w:pPr>
      <w:sdt>
        <w:sdtPr>
          <w:id w:val="616948690"/>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t>Connect Families to Needed Services</w:t>
      </w:r>
    </w:p>
    <w:p w14:paraId="0000002B" w14:textId="1EC5E50B" w:rsidR="00863624" w:rsidRDefault="00F87878" w:rsidP="00720644">
      <w:pPr>
        <w:numPr>
          <w:ilvl w:val="1"/>
          <w:numId w:val="2"/>
        </w:numPr>
        <w:ind w:left="1080"/>
      </w:pPr>
      <w:sdt>
        <w:sdtPr>
          <w:id w:val="1154873609"/>
          <w14:checkbox>
            <w14:checked w14:val="0"/>
            <w14:checkedState w14:val="2612" w14:font="MS Gothic"/>
            <w14:uncheckedState w14:val="2610" w14:font="MS Gothic"/>
          </w14:checkbox>
        </w:sdtPr>
        <w:sdtContent>
          <w:r w:rsidR="00720644">
            <w:rPr>
              <w:rFonts w:ascii="MS Gothic" w:eastAsia="MS Gothic" w:hAnsi="MS Gothic" w:hint="eastAsia"/>
            </w:rPr>
            <w:t>☐</w:t>
          </w:r>
        </w:sdtContent>
      </w:sdt>
      <w:r w:rsidR="00720644">
        <w:t xml:space="preserve"> </w:t>
      </w:r>
      <w:r w:rsidR="00000000">
        <w:t xml:space="preserve">Ensure families are linked to services in the community that will help them exit </w:t>
      </w:r>
      <w:r w:rsidR="00720644">
        <w:br/>
        <w:t xml:space="preserve">     </w:t>
      </w:r>
      <w:r w:rsidR="00000000">
        <w:t>homelessness, stabilize in housing, and achieve well-being.</w:t>
      </w:r>
    </w:p>
    <w:p w14:paraId="0000002C" w14:textId="3A75E053" w:rsidR="00863624" w:rsidRDefault="00F87878" w:rsidP="00720644">
      <w:pPr>
        <w:numPr>
          <w:ilvl w:val="1"/>
          <w:numId w:val="2"/>
        </w:numPr>
        <w:ind w:left="1080"/>
      </w:pPr>
      <w:sdt>
        <w:sdtPr>
          <w:id w:val="1710062926"/>
          <w14:checkbox>
            <w14:checked w14:val="0"/>
            <w14:checkedState w14:val="2612" w14:font="MS Gothic"/>
            <w14:uncheckedState w14:val="2610" w14:font="MS Gothic"/>
          </w14:checkbox>
        </w:sdtPr>
        <w:sdtContent>
          <w:r>
            <w:rPr>
              <w:rFonts w:ascii="MS Gothic" w:eastAsia="MS Gothic" w:hAnsi="MS Gothic" w:hint="eastAsia"/>
            </w:rPr>
            <w:t>☐</w:t>
          </w:r>
        </w:sdtContent>
      </w:sdt>
      <w:r w:rsidR="00720644">
        <w:t xml:space="preserve"> </w:t>
      </w:r>
      <w:r w:rsidR="00000000">
        <w:t xml:space="preserve">Ensure that families have access to employment, health care, and needed </w:t>
      </w:r>
      <w:r w:rsidR="00720644">
        <w:br/>
        <w:t xml:space="preserve">     </w:t>
      </w:r>
      <w:r w:rsidR="00000000">
        <w:t>children’s services (e.g., high-quality childcare).</w:t>
      </w:r>
    </w:p>
    <w:p w14:paraId="0000002D" w14:textId="572BA858" w:rsidR="00863624" w:rsidRDefault="00F87878" w:rsidP="00720644">
      <w:pPr>
        <w:numPr>
          <w:ilvl w:val="1"/>
          <w:numId w:val="2"/>
        </w:numPr>
        <w:ind w:left="1080"/>
      </w:pPr>
      <w:sdt>
        <w:sdtPr>
          <w:id w:val="-2040422186"/>
          <w14:checkbox>
            <w14:checked w14:val="0"/>
            <w14:checkedState w14:val="2612" w14:font="MS Gothic"/>
            <w14:uncheckedState w14:val="2610" w14:font="MS Gothic"/>
          </w14:checkbox>
        </w:sdtPr>
        <w:sdtContent>
          <w:r>
            <w:rPr>
              <w:rFonts w:ascii="MS Gothic" w:eastAsia="MS Gothic" w:hAnsi="MS Gothic" w:hint="eastAsia"/>
            </w:rPr>
            <w:t>☐</w:t>
          </w:r>
        </w:sdtContent>
      </w:sdt>
      <w:r w:rsidR="00720644">
        <w:t xml:space="preserve"> </w:t>
      </w:r>
      <w:r w:rsidR="00000000">
        <w:t>Help families establish and strengthen their informal support networks.</w:t>
      </w:r>
    </w:p>
    <w:p w14:paraId="0000002E" w14:textId="77777777" w:rsidR="00863624" w:rsidRDefault="00863624">
      <w:pPr>
        <w:ind w:left="1440"/>
      </w:pPr>
    </w:p>
    <w:p w14:paraId="0000002F" w14:textId="65A0FC44" w:rsidR="00863624" w:rsidRDefault="00F87878">
      <w:pPr>
        <w:numPr>
          <w:ilvl w:val="0"/>
          <w:numId w:val="2"/>
        </w:numPr>
      </w:pPr>
      <w:sdt>
        <w:sdtPr>
          <w:id w:val="-480234906"/>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t>Advance Equity</w:t>
      </w:r>
    </w:p>
    <w:p w14:paraId="4DCAC65F" w14:textId="77777777" w:rsidR="00720644" w:rsidRDefault="00F87878" w:rsidP="00720644">
      <w:pPr>
        <w:numPr>
          <w:ilvl w:val="1"/>
          <w:numId w:val="2"/>
        </w:numPr>
        <w:ind w:left="1080"/>
      </w:pPr>
      <w:sdt>
        <w:sdtPr>
          <w:id w:val="975484536"/>
          <w14:checkbox>
            <w14:checked w14:val="0"/>
            <w14:checkedState w14:val="2612" w14:font="MS Gothic"/>
            <w14:uncheckedState w14:val="2610" w14:font="MS Gothic"/>
          </w14:checkbox>
        </w:sdtPr>
        <w:sdtContent>
          <w:r>
            <w:rPr>
              <w:rFonts w:ascii="MS Gothic" w:eastAsia="MS Gothic" w:hAnsi="MS Gothic" w:hint="eastAsia"/>
            </w:rPr>
            <w:t>☐</w:t>
          </w:r>
        </w:sdtContent>
      </w:sdt>
      <w:r w:rsidR="00720644">
        <w:t xml:space="preserve"> </w:t>
      </w:r>
      <w:r w:rsidR="00000000">
        <w:t xml:space="preserve">Support people with lived experience to co-design programs and policies that </w:t>
      </w:r>
    </w:p>
    <w:p w14:paraId="00000030" w14:textId="4554606B" w:rsidR="00863624" w:rsidRDefault="00720644" w:rsidP="00720644">
      <w:pPr>
        <w:numPr>
          <w:ilvl w:val="1"/>
          <w:numId w:val="2"/>
        </w:numPr>
        <w:ind w:left="1080"/>
      </w:pPr>
      <w:r>
        <w:t xml:space="preserve">     </w:t>
      </w:r>
      <w:r w:rsidR="00000000">
        <w:t>impact their lives.</w:t>
      </w:r>
    </w:p>
    <w:p w14:paraId="00000032" w14:textId="63054537" w:rsidR="00863624" w:rsidRDefault="00F87878" w:rsidP="00424BCC">
      <w:pPr>
        <w:numPr>
          <w:ilvl w:val="1"/>
          <w:numId w:val="2"/>
        </w:numPr>
        <w:ind w:left="1080"/>
      </w:pPr>
      <w:sdt>
        <w:sdtPr>
          <w:id w:val="-111202378"/>
          <w14:checkbox>
            <w14:checked w14:val="0"/>
            <w14:checkedState w14:val="2612" w14:font="MS Gothic"/>
            <w14:uncheckedState w14:val="2610" w14:font="MS Gothic"/>
          </w14:checkbox>
        </w:sdtPr>
        <w:sdtContent>
          <w:r>
            <w:rPr>
              <w:rFonts w:ascii="MS Gothic" w:eastAsia="MS Gothic" w:hAnsi="MS Gothic" w:hint="eastAsia"/>
            </w:rPr>
            <w:t>☐</w:t>
          </w:r>
        </w:sdtContent>
      </w:sdt>
      <w:r w:rsidR="00720644">
        <w:t xml:space="preserve"> </w:t>
      </w:r>
      <w:r w:rsidR="00000000">
        <w:t xml:space="preserve">Invest in staff development, staff training, and data to identify and address racial </w:t>
      </w:r>
      <w:r w:rsidR="00720644">
        <w:br/>
        <w:t xml:space="preserve">     </w:t>
      </w:r>
      <w:r w:rsidR="00000000">
        <w:t>disparities in assistance and program outcomes.</w:t>
      </w:r>
    </w:p>
    <w:p w14:paraId="00000033" w14:textId="77777777" w:rsidR="00863624" w:rsidRDefault="00863624">
      <w:pPr>
        <w:ind w:left="720"/>
      </w:pPr>
    </w:p>
    <w:p w14:paraId="00000034" w14:textId="77777777" w:rsidR="00863624" w:rsidRDefault="00000000">
      <w:pPr>
        <w:ind w:left="540"/>
        <w:rPr>
          <w:b/>
        </w:rPr>
      </w:pPr>
      <w:r>
        <w:rPr>
          <w:b/>
        </w:rPr>
        <w:t>b. Briefly describe how your grant proposal aligns with these eligible activities.</w:t>
      </w:r>
    </w:p>
    <w:p w14:paraId="00000036" w14:textId="77777777" w:rsidR="00863624" w:rsidRDefault="00863624">
      <w:pPr>
        <w:rPr>
          <w:b/>
        </w:rPr>
      </w:pPr>
    </w:p>
    <w:p w14:paraId="00000037" w14:textId="77777777" w:rsidR="00863624" w:rsidRDefault="00000000">
      <w:pPr>
        <w:numPr>
          <w:ilvl w:val="0"/>
          <w:numId w:val="4"/>
        </w:numPr>
        <w:rPr>
          <w:b/>
        </w:rPr>
      </w:pPr>
      <w:r>
        <w:rPr>
          <w:b/>
        </w:rPr>
        <w:t>a. Which community-identified fund priorities will your program address?</w:t>
      </w:r>
    </w:p>
    <w:p w14:paraId="00000038" w14:textId="77777777" w:rsidR="00863624" w:rsidRDefault="00000000">
      <w:pPr>
        <w:ind w:left="810"/>
        <w:rPr>
          <w:b/>
        </w:rPr>
      </w:pPr>
      <w:r>
        <w:rPr>
          <w:b/>
        </w:rPr>
        <w:t>Check all applicable areas:</w:t>
      </w:r>
    </w:p>
    <w:p w14:paraId="00000039" w14:textId="77777777" w:rsidR="00863624" w:rsidRDefault="00863624">
      <w:pPr>
        <w:ind w:left="720"/>
      </w:pPr>
    </w:p>
    <w:p w14:paraId="0000003A" w14:textId="6A623AC4" w:rsidR="00863624" w:rsidRDefault="00720644" w:rsidP="00720644">
      <w:pPr>
        <w:ind w:left="1080"/>
      </w:pPr>
      <w:sdt>
        <w:sdtPr>
          <w:id w:val="-19506198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Get unhoused families into shelter quickly (reduce/eliminate the family waitlist by </w:t>
      </w:r>
      <w:r>
        <w:br/>
        <w:t xml:space="preserve">     </w:t>
      </w:r>
      <w:r w:rsidR="00000000">
        <w:t>adding new family emergency/shelter beds)</w:t>
      </w:r>
    </w:p>
    <w:p w14:paraId="0000003B" w14:textId="5575735A" w:rsidR="00863624" w:rsidRDefault="00720644" w:rsidP="00720644">
      <w:pPr>
        <w:ind w:left="1080"/>
      </w:pPr>
      <w:sdt>
        <w:sdtPr>
          <w:id w:val="-1829442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Reduce stigmas to accessing shelter and services for homeless families</w:t>
      </w:r>
    </w:p>
    <w:p w14:paraId="0000003C" w14:textId="7EB26B25" w:rsidR="00863624" w:rsidRDefault="00720644" w:rsidP="00720644">
      <w:pPr>
        <w:ind w:left="1080"/>
      </w:pPr>
      <w:sdt>
        <w:sdtPr>
          <w:id w:val="18198404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Provide shelter options for families with complex needs - especially children with </w:t>
      </w:r>
      <w:r>
        <w:br/>
        <w:t xml:space="preserve">     </w:t>
      </w:r>
      <w:r w:rsidR="00000000">
        <w:t>disabilities and families with pets</w:t>
      </w:r>
    </w:p>
    <w:p w14:paraId="0000003D" w14:textId="526CCCD0" w:rsidR="00863624" w:rsidRDefault="00720644" w:rsidP="00720644">
      <w:pPr>
        <w:ind w:left="1080"/>
      </w:pPr>
      <w:sdt>
        <w:sdtPr>
          <w:id w:val="-870845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Provide high-quality, wraparound case management focused on housing</w:t>
      </w:r>
    </w:p>
    <w:p w14:paraId="0000003E" w14:textId="139B25BF" w:rsidR="00863624" w:rsidRDefault="00720644" w:rsidP="00720644">
      <w:pPr>
        <w:ind w:left="1080"/>
      </w:pPr>
      <w:sdt>
        <w:sdtPr>
          <w:id w:val="-19476089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Improve resource navigation, including resource guides and reliable follow-up </w:t>
      </w:r>
      <w:r>
        <w:br/>
        <w:t xml:space="preserve">     </w:t>
      </w:r>
      <w:r w:rsidR="00000000">
        <w:t>communication</w:t>
      </w:r>
    </w:p>
    <w:p w14:paraId="0000003F" w14:textId="4DEF1776" w:rsidR="00863624" w:rsidRDefault="00720644" w:rsidP="00720644">
      <w:pPr>
        <w:ind w:left="1080"/>
      </w:pPr>
      <w:sdt>
        <w:sdtPr>
          <w:id w:val="404876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Increase transportation support beyond TARC passes to get </w:t>
      </w:r>
      <w:proofErr w:type="gramStart"/>
      <w:r w:rsidR="00000000">
        <w:t>to</w:t>
      </w:r>
      <w:proofErr w:type="gramEnd"/>
      <w:r w:rsidR="00000000">
        <w:t xml:space="preserve"> essential </w:t>
      </w:r>
      <w:r>
        <w:br/>
        <w:t xml:space="preserve">     </w:t>
      </w:r>
      <w:r w:rsidR="00000000">
        <w:t xml:space="preserve">resources (i.e. employment, medical care, housing, mental health support, </w:t>
      </w:r>
      <w:r>
        <w:br/>
        <w:t xml:space="preserve">     </w:t>
      </w:r>
      <w:r w:rsidR="00000000">
        <w:t>education, childcare, etc.)</w:t>
      </w:r>
    </w:p>
    <w:p w14:paraId="00000040" w14:textId="2DAD6813" w:rsidR="00863624" w:rsidRDefault="00720644" w:rsidP="00720644">
      <w:pPr>
        <w:ind w:left="1080"/>
      </w:pPr>
      <w:sdt>
        <w:sdtPr>
          <w:id w:val="-1319491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Increase collaboration and coordination of services between agencies through </w:t>
      </w:r>
      <w:r>
        <w:br/>
        <w:t xml:space="preserve">     </w:t>
      </w:r>
      <w:r w:rsidR="00000000">
        <w:t>case conferencing, effective referrals, and crisis support</w:t>
      </w:r>
    </w:p>
    <w:p w14:paraId="00000041" w14:textId="707E78B7" w:rsidR="00863624" w:rsidRDefault="00720644" w:rsidP="00720644">
      <w:pPr>
        <w:ind w:left="1080"/>
      </w:pPr>
      <w:sdt>
        <w:sdtPr>
          <w:id w:val="1532664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Provide effective housing and landlord navigation</w:t>
      </w:r>
    </w:p>
    <w:p w14:paraId="4892996D" w14:textId="77777777" w:rsidR="00720644" w:rsidRDefault="00720644" w:rsidP="00720644">
      <w:pPr>
        <w:tabs>
          <w:tab w:val="left" w:pos="1260"/>
        </w:tabs>
        <w:ind w:left="1080"/>
      </w:pPr>
      <w:sdt>
        <w:sdtPr>
          <w:id w:val="887459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Access flexible funding to address housing barriers and move families on the path </w:t>
      </w:r>
      <w:r>
        <w:br/>
        <w:t xml:space="preserve">     </w:t>
      </w:r>
      <w:r w:rsidR="00000000">
        <w:t xml:space="preserve">to stable housing (including support around past housing and utility debt, </w:t>
      </w:r>
    </w:p>
    <w:p w14:paraId="00000042" w14:textId="5F8FEFA2" w:rsidR="00863624" w:rsidRDefault="00720644" w:rsidP="00720644">
      <w:pPr>
        <w:tabs>
          <w:tab w:val="left" w:pos="1260"/>
        </w:tabs>
        <w:ind w:left="1080"/>
      </w:pPr>
      <w:r>
        <w:t xml:space="preserve">     </w:t>
      </w:r>
      <w:r w:rsidR="00000000">
        <w:t>application fees, security deposits, move-in costs, and incidentals)</w:t>
      </w:r>
    </w:p>
    <w:p w14:paraId="00000043" w14:textId="2FE90467" w:rsidR="00863624" w:rsidRDefault="00720644" w:rsidP="00720644">
      <w:pPr>
        <w:ind w:left="1080"/>
      </w:pPr>
      <w:sdt>
        <w:sdtPr>
          <w:id w:val="-14180185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 xml:space="preserve">Provide education around </w:t>
      </w:r>
      <w:proofErr w:type="spellStart"/>
      <w:proofErr w:type="gramStart"/>
      <w:r w:rsidR="00000000">
        <w:t>tenants</w:t>
      </w:r>
      <w:proofErr w:type="spellEnd"/>
      <w:proofErr w:type="gramEnd"/>
      <w:r w:rsidR="00000000">
        <w:t xml:space="preserve"> rights</w:t>
      </w:r>
    </w:p>
    <w:p w14:paraId="00000044" w14:textId="195AA223" w:rsidR="00863624" w:rsidRDefault="00720644" w:rsidP="00720644">
      <w:pPr>
        <w:ind w:left="1080"/>
      </w:pPr>
      <w:sdt>
        <w:sdtPr>
          <w:id w:val="-607892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Focus on additional support for high-crisis, high-needs families</w:t>
      </w:r>
    </w:p>
    <w:p w14:paraId="00000045" w14:textId="450ACD77" w:rsidR="00863624" w:rsidRDefault="00720644" w:rsidP="00720644">
      <w:pPr>
        <w:ind w:left="1080"/>
      </w:pPr>
      <w:sdt>
        <w:sdtPr>
          <w:id w:val="10498815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Address racial disparities in family homelessness</w:t>
      </w:r>
    </w:p>
    <w:p w14:paraId="00000046" w14:textId="77777777" w:rsidR="00863624" w:rsidRDefault="00863624">
      <w:pPr>
        <w:ind w:left="720"/>
      </w:pPr>
    </w:p>
    <w:p w14:paraId="00000048" w14:textId="5C3D3422" w:rsidR="00863624" w:rsidRDefault="00000000" w:rsidP="00424BCC">
      <w:pPr>
        <w:ind w:left="810" w:hanging="270"/>
        <w:rPr>
          <w:b/>
        </w:rPr>
      </w:pPr>
      <w:r>
        <w:rPr>
          <w:b/>
        </w:rPr>
        <w:t>b. Describe in detail how your grant proposal addresses these prioritized community needs.</w:t>
      </w:r>
    </w:p>
    <w:p w14:paraId="00000049" w14:textId="77777777" w:rsidR="00863624" w:rsidRDefault="00863624">
      <w:pPr>
        <w:ind w:left="720"/>
        <w:rPr>
          <w:b/>
        </w:rPr>
      </w:pPr>
    </w:p>
    <w:p w14:paraId="0000004B" w14:textId="5A3D5087" w:rsidR="00863624" w:rsidRPr="00424BCC" w:rsidRDefault="00000000" w:rsidP="00424BCC">
      <w:pPr>
        <w:numPr>
          <w:ilvl w:val="0"/>
          <w:numId w:val="4"/>
        </w:numPr>
        <w:rPr>
          <w:b/>
        </w:rPr>
      </w:pPr>
      <w:r>
        <w:rPr>
          <w:b/>
        </w:rPr>
        <w:t xml:space="preserve">What are your program’s goals?  What outcomes do you expect at the end of this grant? </w:t>
      </w:r>
    </w:p>
    <w:p w14:paraId="0000004C" w14:textId="77777777" w:rsidR="00863624" w:rsidRDefault="00863624">
      <w:pPr>
        <w:ind w:left="720"/>
        <w:rPr>
          <w:b/>
        </w:rPr>
      </w:pPr>
    </w:p>
    <w:p w14:paraId="0000004F" w14:textId="0DB890E5" w:rsidR="00863624" w:rsidRDefault="00000000" w:rsidP="00424BCC">
      <w:pPr>
        <w:numPr>
          <w:ilvl w:val="0"/>
          <w:numId w:val="4"/>
        </w:numPr>
        <w:rPr>
          <w:b/>
        </w:rPr>
      </w:pPr>
      <w:r>
        <w:rPr>
          <w:b/>
        </w:rPr>
        <w:t>How will this program reduce family homelessness?</w:t>
      </w:r>
    </w:p>
    <w:p w14:paraId="7194B516" w14:textId="77777777" w:rsidR="00424BCC" w:rsidRPr="00424BCC" w:rsidRDefault="00424BCC" w:rsidP="00424BCC">
      <w:pPr>
        <w:rPr>
          <w:b/>
        </w:rPr>
      </w:pPr>
    </w:p>
    <w:p w14:paraId="00000050" w14:textId="77777777" w:rsidR="00863624" w:rsidRDefault="00000000">
      <w:pPr>
        <w:numPr>
          <w:ilvl w:val="0"/>
          <w:numId w:val="4"/>
        </w:numPr>
        <w:rPr>
          <w:b/>
        </w:rPr>
      </w:pPr>
      <w:r>
        <w:rPr>
          <w:b/>
        </w:rPr>
        <w:t xml:space="preserve">How will this project be implemented, including timelines and milestones? Describe your organization’s capacity to successfully implement the program, fully expend the grant funds, and meet all grant reporting and compliance requirements. </w:t>
      </w:r>
    </w:p>
    <w:p w14:paraId="00000052" w14:textId="77777777" w:rsidR="00863624" w:rsidRDefault="00863624" w:rsidP="00424BCC">
      <w:pPr>
        <w:rPr>
          <w:b/>
        </w:rPr>
      </w:pPr>
    </w:p>
    <w:p w14:paraId="00000054" w14:textId="2EA17606" w:rsidR="00863624" w:rsidRPr="00424BCC" w:rsidRDefault="00000000" w:rsidP="00424BCC">
      <w:pPr>
        <w:numPr>
          <w:ilvl w:val="0"/>
          <w:numId w:val="4"/>
        </w:numPr>
        <w:rPr>
          <w:b/>
        </w:rPr>
      </w:pPr>
      <w:r>
        <w:rPr>
          <w:b/>
        </w:rPr>
        <w:t>How will this program collaborate with other groups and providers in the community? How will the program handle referrals, communication, and non-duplication of services?</w:t>
      </w:r>
    </w:p>
    <w:p w14:paraId="00000055" w14:textId="77777777" w:rsidR="00863624" w:rsidRDefault="00863624">
      <w:pPr>
        <w:ind w:left="720"/>
        <w:rPr>
          <w:b/>
        </w:rPr>
      </w:pPr>
    </w:p>
    <w:p w14:paraId="00000057" w14:textId="1C208400" w:rsidR="00863624" w:rsidRPr="00424BCC" w:rsidRDefault="00000000" w:rsidP="00424BCC">
      <w:pPr>
        <w:numPr>
          <w:ilvl w:val="0"/>
          <w:numId w:val="4"/>
        </w:numPr>
        <w:rPr>
          <w:b/>
        </w:rPr>
      </w:pPr>
      <w:r>
        <w:rPr>
          <w:b/>
        </w:rPr>
        <w:t>How will your agency work to ensure equitable services for the most vulnerable families? How will this program address racial inequality?</w:t>
      </w:r>
    </w:p>
    <w:p w14:paraId="00000058" w14:textId="77777777" w:rsidR="00863624" w:rsidRDefault="00863624">
      <w:pPr>
        <w:ind w:left="720"/>
        <w:rPr>
          <w:b/>
        </w:rPr>
      </w:pPr>
    </w:p>
    <w:p w14:paraId="0000005A" w14:textId="7F9CEEDE" w:rsidR="00863624" w:rsidRPr="00424BCC" w:rsidRDefault="00000000" w:rsidP="00424BCC">
      <w:pPr>
        <w:numPr>
          <w:ilvl w:val="0"/>
          <w:numId w:val="4"/>
        </w:numPr>
        <w:rPr>
          <w:b/>
        </w:rPr>
      </w:pPr>
      <w:r>
        <w:rPr>
          <w:b/>
        </w:rPr>
        <w:t>How will you include people with lived experience in co-designing programs and policies?</w:t>
      </w:r>
    </w:p>
    <w:p w14:paraId="0000005B" w14:textId="77777777" w:rsidR="00863624" w:rsidRDefault="00863624">
      <w:pPr>
        <w:ind w:left="720"/>
        <w:rPr>
          <w:b/>
        </w:rPr>
      </w:pPr>
    </w:p>
    <w:p w14:paraId="0000005C" w14:textId="77777777" w:rsidR="00863624" w:rsidRDefault="00000000">
      <w:pPr>
        <w:numPr>
          <w:ilvl w:val="0"/>
          <w:numId w:val="4"/>
        </w:numPr>
        <w:rPr>
          <w:b/>
        </w:rPr>
      </w:pPr>
      <w:r>
        <w:rPr>
          <w:b/>
        </w:rPr>
        <w:t>Describe the training and education required for all staff and volunteers involved in the project.</w:t>
      </w:r>
    </w:p>
    <w:p w14:paraId="0000005F" w14:textId="77777777" w:rsidR="00863624" w:rsidRDefault="00863624"/>
    <w:p w14:paraId="78E6D510" w14:textId="77777777" w:rsidR="00424BCC" w:rsidRDefault="00424BCC"/>
    <w:p w14:paraId="786522F2" w14:textId="77777777" w:rsidR="00424BCC" w:rsidRDefault="00424BCC"/>
    <w:p w14:paraId="57C24269" w14:textId="77777777" w:rsidR="00424BCC" w:rsidRDefault="00424BCC"/>
    <w:p w14:paraId="45458D73" w14:textId="77777777" w:rsidR="00424BCC" w:rsidRDefault="00424BCC"/>
    <w:p w14:paraId="5A77C57E" w14:textId="77777777" w:rsidR="00424BCC" w:rsidRDefault="00424BCC"/>
    <w:p w14:paraId="1E886AF0" w14:textId="77777777" w:rsidR="00424BCC" w:rsidRDefault="00424BCC"/>
    <w:p w14:paraId="7C199428" w14:textId="77777777" w:rsidR="00424BCC" w:rsidRDefault="00424BCC"/>
    <w:p w14:paraId="01057915" w14:textId="77777777" w:rsidR="00424BCC" w:rsidRDefault="00424BCC"/>
    <w:p w14:paraId="68D7B169" w14:textId="77777777" w:rsidR="00424BCC" w:rsidRDefault="00424BCC"/>
    <w:p w14:paraId="3DEE0957" w14:textId="77777777" w:rsidR="00720644" w:rsidRDefault="00720644"/>
    <w:p w14:paraId="22D7C4AE" w14:textId="6441E086" w:rsidR="00720644" w:rsidRPr="00424BCC" w:rsidRDefault="00720644" w:rsidP="00720644">
      <w:pPr>
        <w:numPr>
          <w:ilvl w:val="0"/>
          <w:numId w:val="3"/>
        </w:numPr>
        <w:ind w:left="360"/>
        <w:rPr>
          <w:b/>
          <w:color w:val="980000"/>
          <w:sz w:val="24"/>
          <w:szCs w:val="24"/>
        </w:rPr>
      </w:pPr>
      <w:r w:rsidRPr="00424BCC">
        <w:rPr>
          <w:b/>
          <w:color w:val="980000"/>
          <w:sz w:val="24"/>
          <w:szCs w:val="24"/>
        </w:rPr>
        <w:lastRenderedPageBreak/>
        <w:t>Assurances</w:t>
      </w:r>
    </w:p>
    <w:p w14:paraId="00000061" w14:textId="77777777" w:rsidR="00863624" w:rsidRDefault="00863624">
      <w:pPr>
        <w:rPr>
          <w:b/>
        </w:rPr>
      </w:pPr>
    </w:p>
    <w:p w14:paraId="00000062" w14:textId="77777777" w:rsidR="00863624" w:rsidRDefault="00000000">
      <w:pPr>
        <w:numPr>
          <w:ilvl w:val="0"/>
          <w:numId w:val="1"/>
        </w:numPr>
      </w:pPr>
      <w:r>
        <w:t>Applicant is a member of the Louisville Continuum of Care (CoC):</w:t>
      </w:r>
    </w:p>
    <w:p w14:paraId="00000063" w14:textId="77777777" w:rsidR="00863624" w:rsidRDefault="00863624">
      <w:pPr>
        <w:ind w:left="720"/>
      </w:pPr>
    </w:p>
    <w:p w14:paraId="00000064" w14:textId="139061E3" w:rsidR="00863624" w:rsidRDefault="00720644">
      <w:pPr>
        <w:ind w:left="720" w:firstLine="720"/>
      </w:pPr>
      <w:r>
        <w:t xml:space="preserve"> </w:t>
      </w:r>
      <w:sdt>
        <w:sdtPr>
          <w:id w:val="-80380210"/>
          <w14:checkbox>
            <w14:checked w14:val="0"/>
            <w14:checkedState w14:val="2612" w14:font="MS Gothic"/>
            <w14:uncheckedState w14:val="2610" w14:font="MS Gothic"/>
          </w14:checkbox>
        </w:sdtPr>
        <w:sdtContent>
          <w:r>
            <w:rPr>
              <w:rFonts w:ascii="MS Gothic" w:eastAsia="MS Gothic" w:hAnsi="MS Gothic" w:hint="eastAsia"/>
            </w:rPr>
            <w:t>☐</w:t>
          </w:r>
        </w:sdtContent>
      </w:sdt>
      <w:r w:rsidR="00000000">
        <w:t xml:space="preserve"> Yes</w:t>
      </w:r>
      <w:r w:rsidR="00000000">
        <w:tab/>
      </w:r>
      <w:sdt>
        <w:sdtPr>
          <w:id w:val="15961396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No</w:t>
      </w:r>
    </w:p>
    <w:p w14:paraId="00000065" w14:textId="77777777" w:rsidR="00863624" w:rsidRDefault="00863624">
      <w:pPr>
        <w:ind w:left="720"/>
      </w:pPr>
    </w:p>
    <w:p w14:paraId="00000066" w14:textId="77777777" w:rsidR="00863624" w:rsidRDefault="00000000">
      <w:r>
        <w:tab/>
        <w:t xml:space="preserve">If the answer is no, </w:t>
      </w:r>
      <w:proofErr w:type="gramStart"/>
      <w:r>
        <w:t>applicant</w:t>
      </w:r>
      <w:proofErr w:type="gramEnd"/>
      <w:r>
        <w:t xml:space="preserve"> is willing to become a CoC member:</w:t>
      </w:r>
      <w:r>
        <w:tab/>
      </w:r>
    </w:p>
    <w:p w14:paraId="00000067" w14:textId="77777777" w:rsidR="00863624" w:rsidRDefault="00863624">
      <w:pPr>
        <w:ind w:firstLine="720"/>
      </w:pPr>
    </w:p>
    <w:p w14:paraId="00000068" w14:textId="3C93C742" w:rsidR="00863624" w:rsidRDefault="00720644">
      <w:pPr>
        <w:ind w:left="720" w:firstLine="720"/>
      </w:pPr>
      <w:sdt>
        <w:sdtPr>
          <w:id w:val="14566776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Yes</w:t>
      </w:r>
      <w:r w:rsidR="00000000">
        <w:tab/>
      </w:r>
      <w:r w:rsidR="00000000">
        <w:tab/>
      </w:r>
      <w:sdt>
        <w:sdtPr>
          <w:id w:val="-1006983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00000">
        <w:t>No, explain:</w:t>
      </w:r>
    </w:p>
    <w:p w14:paraId="00000069" w14:textId="77777777" w:rsidR="00863624" w:rsidRDefault="00863624"/>
    <w:p w14:paraId="0000006A" w14:textId="77777777" w:rsidR="00863624" w:rsidRDefault="00863624"/>
    <w:p w14:paraId="0000006B" w14:textId="77777777" w:rsidR="00863624" w:rsidRDefault="00000000">
      <w:pPr>
        <w:numPr>
          <w:ilvl w:val="0"/>
          <w:numId w:val="1"/>
        </w:numPr>
      </w:pPr>
      <w:r>
        <w:t>Applicant is willing to participate in the HMIS system according to the expectations established in the Louisville CoC Data Quality Plan:</w:t>
      </w:r>
    </w:p>
    <w:p w14:paraId="0000006C" w14:textId="77777777" w:rsidR="00863624" w:rsidRDefault="00863624">
      <w:pPr>
        <w:ind w:left="720"/>
      </w:pPr>
    </w:p>
    <w:p w14:paraId="0E158361" w14:textId="77777777" w:rsidR="00720644" w:rsidRDefault="00720644" w:rsidP="00720644">
      <w:pPr>
        <w:ind w:left="720" w:firstLine="720"/>
      </w:pPr>
      <w:sdt>
        <w:sdtPr>
          <w:id w:val="-4597261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6281311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explain:</w:t>
      </w:r>
    </w:p>
    <w:p w14:paraId="0000006E" w14:textId="77777777" w:rsidR="00863624" w:rsidRDefault="00863624"/>
    <w:p w14:paraId="0000006F" w14:textId="77777777" w:rsidR="00863624" w:rsidRDefault="00863624"/>
    <w:p w14:paraId="00000070" w14:textId="77777777" w:rsidR="00863624" w:rsidRDefault="00000000">
      <w:pPr>
        <w:numPr>
          <w:ilvl w:val="0"/>
          <w:numId w:val="1"/>
        </w:numPr>
      </w:pPr>
      <w:r>
        <w:t>Applicant agrees to utilize grant funds solely for families experiencing homelessness, as defined in the “Eligible Grant Activities” section:</w:t>
      </w:r>
    </w:p>
    <w:p w14:paraId="00000071" w14:textId="77777777" w:rsidR="00863624" w:rsidRDefault="00863624">
      <w:pPr>
        <w:ind w:left="720"/>
      </w:pPr>
    </w:p>
    <w:p w14:paraId="6216A4B1" w14:textId="77777777" w:rsidR="00720644" w:rsidRDefault="00720644" w:rsidP="00720644">
      <w:pPr>
        <w:ind w:left="720" w:firstLine="720"/>
      </w:pPr>
      <w:sdt>
        <w:sdtPr>
          <w:id w:val="-7259832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7727507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explain:</w:t>
      </w:r>
    </w:p>
    <w:p w14:paraId="00000073" w14:textId="77777777" w:rsidR="00863624" w:rsidRDefault="00863624">
      <w:pPr>
        <w:ind w:left="720"/>
      </w:pPr>
    </w:p>
    <w:p w14:paraId="00000074" w14:textId="77777777" w:rsidR="00863624" w:rsidRDefault="00863624">
      <w:pPr>
        <w:ind w:left="720"/>
      </w:pPr>
    </w:p>
    <w:p w14:paraId="00000075" w14:textId="6C4EC0B7" w:rsidR="00863624" w:rsidRDefault="00000000" w:rsidP="00720644">
      <w:pPr>
        <w:pStyle w:val="ListParagraph"/>
        <w:numPr>
          <w:ilvl w:val="0"/>
          <w:numId w:val="1"/>
        </w:numPr>
      </w:pPr>
      <w:proofErr w:type="gramStart"/>
      <w:r>
        <w:t>Applicant has</w:t>
      </w:r>
      <w:proofErr w:type="gramEnd"/>
      <w:r>
        <w:t xml:space="preserve"> the capacity to administer grant funds effectively and efficiently, to track and report on the use of grant funds quarterly, and to maintain regular, timely communication with the Coalition for the Homeless regarding use of funds and outcomes through quarterly reporting:</w:t>
      </w:r>
    </w:p>
    <w:p w14:paraId="00000076" w14:textId="77777777" w:rsidR="00863624" w:rsidRDefault="00863624">
      <w:pPr>
        <w:ind w:left="720"/>
      </w:pPr>
    </w:p>
    <w:p w14:paraId="0EC0963B" w14:textId="77777777" w:rsidR="00720644" w:rsidRDefault="00720644" w:rsidP="00720644">
      <w:pPr>
        <w:ind w:left="720" w:firstLine="720"/>
      </w:pPr>
      <w:sdt>
        <w:sdtPr>
          <w:id w:val="863096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18907109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explain:</w:t>
      </w:r>
    </w:p>
    <w:p w14:paraId="00000078" w14:textId="77777777" w:rsidR="00863624" w:rsidRDefault="00863624">
      <w:pPr>
        <w:ind w:left="720"/>
      </w:pPr>
    </w:p>
    <w:p w14:paraId="00000079" w14:textId="77777777" w:rsidR="00863624" w:rsidRDefault="00863624">
      <w:pPr>
        <w:ind w:left="720"/>
      </w:pPr>
    </w:p>
    <w:p w14:paraId="0000007A" w14:textId="77777777" w:rsidR="00863624" w:rsidRDefault="00000000" w:rsidP="00720644">
      <w:pPr>
        <w:numPr>
          <w:ilvl w:val="0"/>
          <w:numId w:val="1"/>
        </w:numPr>
      </w:pPr>
      <w:proofErr w:type="gramStart"/>
      <w:r>
        <w:t>Applicant agrees</w:t>
      </w:r>
      <w:proofErr w:type="gramEnd"/>
      <w:r>
        <w:t xml:space="preserve"> to participate in biweekly coordination and case conferencing meetings facilitated by the Coalition for the Homeless.</w:t>
      </w:r>
    </w:p>
    <w:p w14:paraId="0000007B" w14:textId="77777777" w:rsidR="00863624" w:rsidRDefault="00863624">
      <w:pPr>
        <w:ind w:left="720"/>
      </w:pPr>
    </w:p>
    <w:p w14:paraId="0000007C" w14:textId="2D4F017B" w:rsidR="00863624" w:rsidRDefault="00720644" w:rsidP="00720644">
      <w:pPr>
        <w:ind w:left="720" w:firstLine="720"/>
      </w:pPr>
      <w:sdt>
        <w:sdtPr>
          <w:id w:val="-14490055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9274749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explain:</w:t>
      </w:r>
    </w:p>
    <w:p w14:paraId="0000007D" w14:textId="77777777" w:rsidR="00863624" w:rsidRDefault="00863624">
      <w:pPr>
        <w:ind w:left="720"/>
      </w:pPr>
    </w:p>
    <w:p w14:paraId="0000007E" w14:textId="77777777" w:rsidR="00863624" w:rsidRDefault="00863624">
      <w:pPr>
        <w:ind w:left="720"/>
      </w:pPr>
    </w:p>
    <w:p w14:paraId="0000007F" w14:textId="77777777" w:rsidR="00863624" w:rsidRDefault="00000000" w:rsidP="00720644">
      <w:pPr>
        <w:numPr>
          <w:ilvl w:val="0"/>
          <w:numId w:val="1"/>
        </w:numPr>
      </w:pPr>
      <w:proofErr w:type="gramStart"/>
      <w:r>
        <w:t>Applicant</w:t>
      </w:r>
      <w:proofErr w:type="gramEnd"/>
      <w:r>
        <w:t xml:space="preserve"> agrees to participate in </w:t>
      </w:r>
      <w:proofErr w:type="gramStart"/>
      <w:r>
        <w:t>required</w:t>
      </w:r>
      <w:proofErr w:type="gramEnd"/>
      <w:r>
        <w:t xml:space="preserve"> </w:t>
      </w:r>
      <w:proofErr w:type="gramStart"/>
      <w:r>
        <w:t>training</w:t>
      </w:r>
      <w:proofErr w:type="gramEnd"/>
      <w:r>
        <w:t xml:space="preserve"> as established and coordinated by the Coalition for the Homeless.</w:t>
      </w:r>
    </w:p>
    <w:p w14:paraId="00000080" w14:textId="77777777" w:rsidR="00863624" w:rsidRDefault="00863624">
      <w:pPr>
        <w:ind w:left="720"/>
      </w:pPr>
    </w:p>
    <w:p w14:paraId="39D74AF8" w14:textId="77777777" w:rsidR="00720644" w:rsidRDefault="00720644" w:rsidP="00720644">
      <w:pPr>
        <w:ind w:left="720" w:firstLine="720"/>
      </w:pPr>
      <w:sdt>
        <w:sdtPr>
          <w:id w:val="-17794006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1405835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explain:</w:t>
      </w:r>
    </w:p>
    <w:p w14:paraId="00000082" w14:textId="77777777" w:rsidR="00863624" w:rsidRDefault="00863624">
      <w:pPr>
        <w:rPr>
          <w:b/>
        </w:rPr>
      </w:pPr>
    </w:p>
    <w:p w14:paraId="00000084" w14:textId="1532A39A" w:rsidR="00863624" w:rsidRPr="00424BCC" w:rsidRDefault="00424BCC" w:rsidP="00424BCC">
      <w:pPr>
        <w:numPr>
          <w:ilvl w:val="0"/>
          <w:numId w:val="3"/>
        </w:numPr>
        <w:ind w:left="360"/>
        <w:rPr>
          <w:b/>
          <w:color w:val="980000"/>
          <w:sz w:val="24"/>
          <w:szCs w:val="24"/>
        </w:rPr>
      </w:pPr>
      <w:r w:rsidRPr="00424BCC">
        <w:rPr>
          <w:b/>
          <w:bCs/>
          <w:color w:val="980000"/>
          <w:sz w:val="24"/>
          <w:szCs w:val="24"/>
        </w:rPr>
        <w:t>Budget Template (complete separate Excel Document; template provided)</w:t>
      </w:r>
    </w:p>
    <w:sectPr w:rsidR="00863624" w:rsidRPr="00424B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0505D"/>
    <w:multiLevelType w:val="multilevel"/>
    <w:tmpl w:val="8B84C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451948"/>
    <w:multiLevelType w:val="multilevel"/>
    <w:tmpl w:val="2C52A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717499"/>
    <w:multiLevelType w:val="multilevel"/>
    <w:tmpl w:val="BD107E0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572DA5"/>
    <w:multiLevelType w:val="multilevel"/>
    <w:tmpl w:val="B7106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E56CC4"/>
    <w:multiLevelType w:val="multilevel"/>
    <w:tmpl w:val="D168FE8A"/>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EA3E12"/>
    <w:multiLevelType w:val="multilevel"/>
    <w:tmpl w:val="181AD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4456138">
    <w:abstractNumId w:val="3"/>
  </w:num>
  <w:num w:numId="2" w16cid:durableId="105584035">
    <w:abstractNumId w:val="5"/>
  </w:num>
  <w:num w:numId="3" w16cid:durableId="296842257">
    <w:abstractNumId w:val="2"/>
  </w:num>
  <w:num w:numId="4" w16cid:durableId="763304135">
    <w:abstractNumId w:val="4"/>
  </w:num>
  <w:num w:numId="5" w16cid:durableId="1529567056">
    <w:abstractNumId w:val="1"/>
  </w:num>
  <w:num w:numId="6" w16cid:durableId="81376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24"/>
    <w:rsid w:val="00424BCC"/>
    <w:rsid w:val="00560687"/>
    <w:rsid w:val="00720644"/>
    <w:rsid w:val="00863624"/>
    <w:rsid w:val="00874434"/>
    <w:rsid w:val="00F8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4880"/>
  <w15:docId w15:val="{F9FBDBF8-F366-491A-8270-AE397713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20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F80C-CBB2-4BDD-8215-1F166B61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Buckler</cp:lastModifiedBy>
  <cp:revision>2</cp:revision>
  <dcterms:created xsi:type="dcterms:W3CDTF">2025-05-27T19:06:00Z</dcterms:created>
  <dcterms:modified xsi:type="dcterms:W3CDTF">2025-05-27T19:06:00Z</dcterms:modified>
</cp:coreProperties>
</file>